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EC" w:rsidRPr="00F70C30" w:rsidRDefault="00771FEC" w:rsidP="00B42298">
      <w:pPr>
        <w:spacing w:after="0" w:line="240" w:lineRule="auto"/>
        <w:ind w:left="5400"/>
        <w:jc w:val="center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УТВЕРЖДАЮ</w:t>
      </w:r>
    </w:p>
    <w:p w:rsidR="00771FEC" w:rsidRPr="00F70C30" w:rsidRDefault="00771FEC" w:rsidP="00B42298">
      <w:pPr>
        <w:spacing w:after="0" w:line="240" w:lineRule="auto"/>
        <w:ind w:left="5400"/>
        <w:jc w:val="center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Руководитель УФНС России</w:t>
      </w:r>
    </w:p>
    <w:p w:rsidR="00771FEC" w:rsidRPr="00F70C30" w:rsidRDefault="00771FEC" w:rsidP="00B42298">
      <w:pPr>
        <w:spacing w:after="0" w:line="240" w:lineRule="auto"/>
        <w:ind w:left="5400"/>
        <w:jc w:val="center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по Новгородской области</w:t>
      </w:r>
    </w:p>
    <w:p w:rsidR="00771FEC" w:rsidRPr="00F70C30" w:rsidRDefault="00771FEC" w:rsidP="00B42298">
      <w:pPr>
        <w:spacing w:after="0" w:line="240" w:lineRule="auto"/>
        <w:ind w:left="5400"/>
        <w:jc w:val="center"/>
        <w:rPr>
          <w:rFonts w:ascii="Times New Roman" w:hAnsi="Times New Roman"/>
          <w:sz w:val="20"/>
          <w:szCs w:val="26"/>
        </w:rPr>
      </w:pPr>
    </w:p>
    <w:p w:rsidR="00771FEC" w:rsidRPr="00F70C30" w:rsidRDefault="00771FEC" w:rsidP="00B42298">
      <w:pPr>
        <w:spacing w:after="0" w:line="240" w:lineRule="auto"/>
        <w:ind w:left="5400"/>
        <w:jc w:val="center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_________________ А.Г. Веселов</w:t>
      </w:r>
    </w:p>
    <w:p w:rsidR="00771FEC" w:rsidRPr="00F70C30" w:rsidRDefault="00B42298" w:rsidP="00B42298">
      <w:pPr>
        <w:spacing w:after="0" w:line="240" w:lineRule="auto"/>
        <w:ind w:left="540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 апреля 2022</w:t>
      </w:r>
      <w:r w:rsidR="00771FEC" w:rsidRPr="00F70C30">
        <w:rPr>
          <w:rFonts w:ascii="Times New Roman" w:hAnsi="Times New Roman"/>
          <w:sz w:val="26"/>
          <w:szCs w:val="26"/>
        </w:rPr>
        <w:t xml:space="preserve"> года</w:t>
      </w:r>
    </w:p>
    <w:p w:rsidR="00771FEC" w:rsidRPr="00F70C30" w:rsidRDefault="00771FEC" w:rsidP="00B4229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spacing w:after="0" w:line="247" w:lineRule="auto"/>
        <w:jc w:val="right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spacing w:after="0" w:line="252" w:lineRule="auto"/>
        <w:jc w:val="center"/>
        <w:rPr>
          <w:rFonts w:ascii="Times New Roman" w:hAnsi="Times New Roman"/>
          <w:b/>
          <w:sz w:val="26"/>
          <w:szCs w:val="26"/>
        </w:rPr>
      </w:pPr>
      <w:r w:rsidRPr="00F70C30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771FEC" w:rsidRPr="00F70C30" w:rsidRDefault="00771FEC" w:rsidP="00B42298">
      <w:pPr>
        <w:spacing w:after="0" w:line="252" w:lineRule="auto"/>
        <w:jc w:val="center"/>
        <w:rPr>
          <w:rFonts w:ascii="Times New Roman" w:hAnsi="Times New Roman"/>
          <w:b/>
          <w:sz w:val="26"/>
          <w:szCs w:val="26"/>
        </w:rPr>
      </w:pPr>
      <w:r w:rsidRPr="00F70C30">
        <w:rPr>
          <w:rFonts w:ascii="Times New Roman" w:hAnsi="Times New Roman"/>
          <w:b/>
          <w:sz w:val="26"/>
          <w:szCs w:val="26"/>
        </w:rPr>
        <w:t>главного государственного налогового инспектора</w:t>
      </w:r>
    </w:p>
    <w:p w:rsidR="00771FEC" w:rsidRPr="00F70C30" w:rsidRDefault="00771FEC" w:rsidP="00B42298">
      <w:pPr>
        <w:tabs>
          <w:tab w:val="center" w:pos="5046"/>
          <w:tab w:val="left" w:pos="8925"/>
        </w:tabs>
        <w:spacing w:after="0" w:line="252" w:lineRule="auto"/>
        <w:jc w:val="center"/>
        <w:rPr>
          <w:rFonts w:ascii="Times New Roman" w:hAnsi="Times New Roman"/>
          <w:b/>
          <w:sz w:val="26"/>
          <w:szCs w:val="26"/>
        </w:rPr>
      </w:pPr>
      <w:r w:rsidRPr="00F70C30">
        <w:rPr>
          <w:rFonts w:ascii="Times New Roman" w:hAnsi="Times New Roman"/>
          <w:b/>
          <w:sz w:val="26"/>
          <w:szCs w:val="26"/>
        </w:rPr>
        <w:t>отдела оперативного контроля № 2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70C30">
        <w:rPr>
          <w:rFonts w:ascii="Times New Roman" w:hAnsi="Times New Roman"/>
          <w:b/>
          <w:sz w:val="26"/>
          <w:szCs w:val="26"/>
        </w:rPr>
        <w:t>УФНС России по Новгородской области</w:t>
      </w:r>
    </w:p>
    <w:p w:rsidR="00771FEC" w:rsidRPr="00F70C30" w:rsidRDefault="00771FEC" w:rsidP="00B42298">
      <w:pPr>
        <w:spacing w:after="0" w:line="252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1134"/>
          <w:tab w:val="left" w:pos="1418"/>
          <w:tab w:val="left" w:pos="1701"/>
        </w:tabs>
        <w:adjustRightInd/>
        <w:spacing w:line="252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Должность федеральной государственной гражданской службы (далее – гражданская служба) главного государственного налогового инспектора № 2 УФНС России по Новгородской области (далее – государственный налоговый инспектор) относится к ведущей группе должностей гражданской службы категории «специалисты».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Регистрационный номер (код) должности – 11-3-3-0</w:t>
      </w:r>
      <w:r>
        <w:rPr>
          <w:rFonts w:ascii="Times New Roman" w:hAnsi="Times New Roman"/>
          <w:sz w:val="26"/>
          <w:szCs w:val="26"/>
        </w:rPr>
        <w:t>69</w:t>
      </w:r>
      <w:r w:rsidRPr="00F70C30">
        <w:rPr>
          <w:rFonts w:ascii="Times New Roman" w:hAnsi="Times New Roman"/>
          <w:sz w:val="26"/>
          <w:szCs w:val="26"/>
          <w:vertAlign w:val="superscript"/>
        </w:rPr>
        <w:footnoteReference w:id="1"/>
      </w:r>
      <w:r w:rsidRPr="00F70C30">
        <w:rPr>
          <w:rFonts w:ascii="Times New Roman" w:hAnsi="Times New Roman"/>
          <w:sz w:val="26"/>
          <w:szCs w:val="26"/>
        </w:rPr>
        <w:t>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2.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инспектора:</w:t>
      </w:r>
      <w:r>
        <w:rPr>
          <w:rFonts w:ascii="Times New Roman" w:hAnsi="Times New Roman"/>
          <w:sz w:val="26"/>
          <w:szCs w:val="26"/>
        </w:rPr>
        <w:t xml:space="preserve"> регулирование налоговой деятельности.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3.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главного государственного налогового инспектора: осуществление </w:t>
      </w:r>
      <w:r>
        <w:rPr>
          <w:rFonts w:ascii="Times New Roman" w:hAnsi="Times New Roman"/>
          <w:sz w:val="26"/>
          <w:szCs w:val="26"/>
        </w:rPr>
        <w:t xml:space="preserve">налогового </w:t>
      </w:r>
      <w:r w:rsidRPr="00F70C30">
        <w:rPr>
          <w:rFonts w:ascii="Times New Roman" w:hAnsi="Times New Roman"/>
          <w:sz w:val="26"/>
          <w:szCs w:val="26"/>
        </w:rPr>
        <w:t>контрол</w:t>
      </w:r>
      <w:r>
        <w:rPr>
          <w:rFonts w:ascii="Times New Roman" w:hAnsi="Times New Roman"/>
          <w:sz w:val="26"/>
          <w:szCs w:val="26"/>
        </w:rPr>
        <w:t>я.</w:t>
      </w:r>
      <w:r w:rsidRPr="00F70C3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F70C30">
        <w:rPr>
          <w:rFonts w:ascii="Times New Roman" w:hAnsi="Times New Roman"/>
          <w:sz w:val="26"/>
          <w:szCs w:val="26"/>
        </w:rPr>
        <w:t>перативный контроль.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4.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Назначение на должность и освобождение от должности главного государственного налогового инспектора осуществляется приказом УФНС России по Новгородской области (далее – Управление).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5.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Главный государственный налоговый инспектор непосредственно подчиняется на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чальнику отдела или лицу, исполняющему обязанности начальника отдела (далее – Отдел).</w:t>
      </w:r>
    </w:p>
    <w:p w:rsidR="00771FEC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На период отсутствия главного государственного налогового инспектора его временно замещает старший государственный налоговый инспектор. Главный государственный налоговый инспектор замещает временно отсутствующего старшего государственного налогового инспектора.</w:t>
      </w:r>
    </w:p>
    <w:p w:rsidR="00B42298" w:rsidRPr="00F70C30" w:rsidRDefault="00B42298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adjustRightInd/>
        <w:spacing w:line="252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0C30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Для замещения должности главного государственного налогового инспектора устанавливаются следующие требования.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6.1.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Наличие высшего образования – бакалавриат.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6.2.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 xml:space="preserve">Наличие стажа гражданской службы или стажу работы по специальности, направлению подготовки </w:t>
      </w:r>
      <w:r>
        <w:rPr>
          <w:rFonts w:ascii="Times New Roman" w:hAnsi="Times New Roman"/>
          <w:sz w:val="26"/>
          <w:szCs w:val="26"/>
        </w:rPr>
        <w:t>–</w:t>
      </w:r>
      <w:r w:rsidRPr="00F70C30">
        <w:rPr>
          <w:rFonts w:ascii="Times New Roman" w:hAnsi="Times New Roman"/>
          <w:sz w:val="26"/>
          <w:szCs w:val="26"/>
        </w:rPr>
        <w:t xml:space="preserve"> без предъявления требований к стажу.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6.3.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Наличие базовых знаний: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6.3.1.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6.3.2.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6.3.3. требования к знаниям и умениям в области информационно-коммуникационных технологий;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lastRenderedPageBreak/>
        <w:t>6.3.4.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знание основ информационной безопасности и защиты информации;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6.3.5. знание основных положений законодательства о персональных данных;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6.3.6. знание общих принципов функционирования системы электронного документооборота;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6.3.7. знание основных положений законодательства об электронной подписи;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6.3.8.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знания и умения по применению персонального компьютера.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Наличие профессиональных знаний: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В сфере законодательства Российской Федерации: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6.4.1.1. 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6.4.1.2. 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6.4.1.3. Приказ ФНС России от 19.07.2018 </w:t>
      </w:r>
      <w:r>
        <w:rPr>
          <w:rFonts w:ascii="Times New Roman" w:hAnsi="Times New Roman"/>
          <w:sz w:val="26"/>
          <w:szCs w:val="26"/>
        </w:rPr>
        <w:t>№</w:t>
      </w:r>
      <w:r w:rsidRPr="00F70C30">
        <w:rPr>
          <w:rFonts w:ascii="Times New Roman" w:hAnsi="Times New Roman"/>
          <w:sz w:val="26"/>
          <w:szCs w:val="26"/>
        </w:rPr>
        <w:t xml:space="preserve">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6.4.1.4.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Федеральный закон от 01.12.2007 № 315-ФЗ «О саморегулируемых организациях»;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6.4.1.5. Федеральный закон от 04.05.2011 № 99-ФЗ «О лицензировании отдельных видов деятельности»;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6.4.1.6. Федеральный закон от 22.05.2003 № 54-ФЗ «О применении контрольно-кассовой техники при осуществлении расчетов в Российской Федерации»;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6.4.1.7.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Указание Банка России от 11.03.2014 </w:t>
      </w:r>
      <w:r>
        <w:rPr>
          <w:rFonts w:ascii="Times New Roman" w:hAnsi="Times New Roman"/>
          <w:sz w:val="26"/>
          <w:szCs w:val="26"/>
        </w:rPr>
        <w:t>№</w:t>
      </w:r>
      <w:r w:rsidRPr="00F70C30">
        <w:rPr>
          <w:rFonts w:ascii="Times New Roman" w:hAnsi="Times New Roman"/>
          <w:sz w:val="26"/>
          <w:szCs w:val="26"/>
        </w:rPr>
        <w:t xml:space="preserve">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6.4.1.8. Указание Банка России от 09.12.2019 </w:t>
      </w:r>
      <w:r>
        <w:rPr>
          <w:rFonts w:ascii="Times New Roman" w:hAnsi="Times New Roman"/>
          <w:sz w:val="26"/>
          <w:szCs w:val="26"/>
        </w:rPr>
        <w:t>№</w:t>
      </w:r>
      <w:r w:rsidRPr="00F70C30">
        <w:rPr>
          <w:rFonts w:ascii="Times New Roman" w:hAnsi="Times New Roman"/>
          <w:sz w:val="26"/>
          <w:szCs w:val="26"/>
        </w:rPr>
        <w:t xml:space="preserve"> 5348-У «О правилах наличных расчетов»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6.4.1.9.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6.4.1.10. 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6.4.1.11.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Федеральный закон от 03.06.2009 № 103-ФЗ «О деятельности по приему платежей физических лиц, осуществляемой платежными агентами»;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6.4.1.12.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Федеральный закон от 27.06.2011 № 161-ФЗ «О национальной платежной системе»;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6.4.1.13. Постановление Правительства Российской Федерации от 05.07.2004 № 338 «О мерах по реализации Федерального закона «О лотереях»;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6.4.1.14.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Постановление Правительства РФ от 26.08.2020 </w:t>
      </w:r>
      <w:r>
        <w:rPr>
          <w:rFonts w:ascii="Times New Roman" w:hAnsi="Times New Roman"/>
          <w:sz w:val="26"/>
          <w:szCs w:val="26"/>
        </w:rPr>
        <w:t>№</w:t>
      </w:r>
      <w:r w:rsidRPr="00F70C30">
        <w:rPr>
          <w:rFonts w:ascii="Times New Roman" w:hAnsi="Times New Roman"/>
          <w:sz w:val="26"/>
          <w:szCs w:val="26"/>
        </w:rPr>
        <w:t xml:space="preserve"> 1291 "О составе и поряд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 xml:space="preserve">ке представления организатором азартных игр сведений, необходимых для </w:t>
      </w:r>
      <w:r w:rsidRPr="00F70C30">
        <w:rPr>
          <w:rFonts w:ascii="Times New Roman" w:hAnsi="Times New Roman"/>
          <w:sz w:val="26"/>
          <w:szCs w:val="26"/>
        </w:rPr>
        <w:lastRenderedPageBreak/>
        <w:t>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6.4.1.15.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29.09.2008 № 724 «Об утверждении порядка ведения государственного реестра саморегулируемых организаций»;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6.4.1.16.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26.01.2010 № 27 «О специальных марках для маркировки табачной продукции»;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6.4.1.17.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6.4.1.18.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8 октября </w:t>
      </w:r>
      <w:smartTag w:uri="urn:schemas-microsoft-com:office:smarttags" w:element="metricconverter">
        <w:smartTagPr>
          <w:attr w:name="ProductID" w:val="2020 г"/>
        </w:smartTagPr>
        <w:r w:rsidRPr="00F70C30">
          <w:rPr>
            <w:rFonts w:ascii="Times New Roman" w:hAnsi="Times New Roman"/>
            <w:sz w:val="26"/>
            <w:szCs w:val="26"/>
          </w:rPr>
          <w:t>2020 г</w:t>
        </w:r>
      </w:smartTag>
      <w:r w:rsidRPr="00F70C30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№</w:t>
      </w:r>
      <w:r w:rsidRPr="00F70C30">
        <w:rPr>
          <w:rFonts w:ascii="Times New Roman" w:hAnsi="Times New Roman"/>
          <w:sz w:val="26"/>
          <w:szCs w:val="26"/>
        </w:rPr>
        <w:t xml:space="preserve"> 1625 «О лицензировании деятельности по организации и проведению азартных игр в букмекерских конторах или тотализаторах»;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6.4.1.19.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11.09.2012 № 913 «Об утверждении Положения о федеральном государственном надзоре за проведением лотерей»;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6.4.1.20.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5 ноября </w:t>
      </w:r>
      <w:smartTag w:uri="urn:schemas-microsoft-com:office:smarttags" w:element="metricconverter">
        <w:smartTagPr>
          <w:attr w:name="ProductID" w:val="2020 г"/>
        </w:smartTagPr>
        <w:r w:rsidRPr="00F70C30">
          <w:rPr>
            <w:rFonts w:ascii="Times New Roman" w:hAnsi="Times New Roman"/>
            <w:sz w:val="26"/>
            <w:szCs w:val="26"/>
          </w:rPr>
          <w:t>2020 г</w:t>
        </w:r>
      </w:smartTag>
      <w:r w:rsidRPr="00F70C30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№</w:t>
      </w:r>
      <w:r w:rsidRPr="00F70C30">
        <w:rPr>
          <w:rFonts w:ascii="Times New Roman" w:hAnsi="Times New Roman"/>
          <w:sz w:val="26"/>
          <w:szCs w:val="26"/>
        </w:rPr>
        <w:t xml:space="preserve"> 1788 «О лицензировании деятельности по производству и реализации защищенной от подделок полиграфической продукции»;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6.4.1.21.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22.11.2012 № 1202 «Об утверждении Положения о государственном надзоре за деятельностью саморегулируемых организаций»;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6.4.1.22.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04.02.2013 № 75 «Об утверждении Положения о государственном надзоре в области организации и проведения азартных игр»;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6.4.1.23. Постановление Правительства РФ от 14.08.2020 </w:t>
      </w:r>
      <w:r>
        <w:rPr>
          <w:rFonts w:ascii="Times New Roman" w:hAnsi="Times New Roman"/>
          <w:sz w:val="26"/>
          <w:szCs w:val="26"/>
        </w:rPr>
        <w:t>№</w:t>
      </w:r>
      <w:r w:rsidRPr="00F70C30">
        <w:rPr>
          <w:rFonts w:ascii="Times New Roman" w:hAnsi="Times New Roman"/>
          <w:sz w:val="26"/>
          <w:szCs w:val="26"/>
        </w:rPr>
        <w:t xml:space="preserve">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6.4.1.24.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Приказ Минфина России от 17.10.2011 № 132н «Об утверждении Административного регламента исполнения Федеральной налоговой службой госу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дарственной функции по осуществлению контроля и надзора за соблюдением требо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ва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 xml:space="preserve">ний к контрольно-кассовой технике, порядком и условиями ее регистрации и применения»;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6.4.1.25.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Приказ Минфина России от 17.10.2011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6.4.1.26.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Приказ Минфина России от 29.06.2012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</w:t>
      </w:r>
      <w:r w:rsidRPr="00F70C30">
        <w:rPr>
          <w:rFonts w:ascii="Times New Roman" w:hAnsi="Times New Roman"/>
          <w:sz w:val="26"/>
          <w:szCs w:val="26"/>
        </w:rPr>
        <w:lastRenderedPageBreak/>
        <w:t xml:space="preserve">организациями и индивидуальными предпринимателями в соответствии с законодательством Российской Федерации»;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6.4.1.27.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Приказ Минфина России от 22.07.2013 № 69н «Об утверждении Адми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нистративного регламента предоставления Федеральной налоговой службой госу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дарст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 xml:space="preserve">венной услуги по ведению Государственного реестра контрольно-кассовой техники»;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6.4.1.28.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Федеральный закон от 08.08.2001 </w:t>
      </w:r>
      <w:r>
        <w:rPr>
          <w:rFonts w:ascii="Times New Roman" w:hAnsi="Times New Roman"/>
          <w:sz w:val="26"/>
          <w:szCs w:val="26"/>
        </w:rPr>
        <w:t>№</w:t>
      </w:r>
      <w:r w:rsidRPr="00F70C30">
        <w:rPr>
          <w:rFonts w:ascii="Times New Roman" w:hAnsi="Times New Roman"/>
          <w:sz w:val="26"/>
          <w:szCs w:val="26"/>
        </w:rPr>
        <w:t xml:space="preserve"> 129-ФЗ «О государственной регистрации юридических лиц и индивидуальных предпринимателей»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6.4.1.29.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6.4.2.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Иные профессиональные знания: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6.4.2.1.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порядок применения контрольно-кассовой техники;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6.4.2.2.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основы оперативного контроля;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6.4.2.3.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способы оперативного контроля;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6.4.2.4.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организация планирования оперативного контроля;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6.4.2.5.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6.4.2.6.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порядок осуществления контроля и надзора в сфере госрегулируемых видов деятельности;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6.5.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Наличие функциональных знаний: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процедур организации проверки: порядка, этапов, инструментов проведения;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мер, принимаемых по результатам проверок и допросов;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плановых (рейдовых) осмотров.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6.6. Наличие базовых умений:</w:t>
      </w:r>
    </w:p>
    <w:p w:rsidR="00771FEC" w:rsidRPr="007E669D" w:rsidRDefault="00771FEC" w:rsidP="00B4229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669D">
        <w:rPr>
          <w:rFonts w:ascii="Times New Roman" w:hAnsi="Times New Roman" w:cs="Times New Roman"/>
          <w:color w:val="000000"/>
          <w:sz w:val="26"/>
          <w:szCs w:val="26"/>
        </w:rPr>
        <w:t xml:space="preserve">умение мыслить системно (стратегически); </w:t>
      </w:r>
    </w:p>
    <w:p w:rsidR="00771FEC" w:rsidRPr="007E669D" w:rsidRDefault="00771FEC" w:rsidP="00B4229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669D">
        <w:rPr>
          <w:rFonts w:ascii="Times New Roman" w:hAnsi="Times New Roman" w:cs="Times New Roman"/>
          <w:color w:val="000000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771FEC" w:rsidRPr="007E669D" w:rsidRDefault="00771FEC" w:rsidP="00B4229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669D">
        <w:rPr>
          <w:rFonts w:ascii="Times New Roman" w:hAnsi="Times New Roman" w:cs="Times New Roman"/>
          <w:color w:val="000000"/>
          <w:sz w:val="26"/>
          <w:szCs w:val="26"/>
        </w:rPr>
        <w:t xml:space="preserve">коммуникативные умения; </w:t>
      </w:r>
    </w:p>
    <w:p w:rsidR="00771FEC" w:rsidRPr="007E669D" w:rsidRDefault="00771FEC" w:rsidP="00B4229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669D">
        <w:rPr>
          <w:rFonts w:ascii="Times New Roman" w:hAnsi="Times New Roman" w:cs="Times New Roman"/>
          <w:color w:val="000000"/>
          <w:sz w:val="26"/>
          <w:szCs w:val="26"/>
        </w:rPr>
        <w:t>умение управлять изменениями;</w:t>
      </w:r>
    </w:p>
    <w:p w:rsidR="00771FEC" w:rsidRPr="007E669D" w:rsidRDefault="00771FEC" w:rsidP="00B4229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669D">
        <w:rPr>
          <w:rFonts w:ascii="Times New Roman" w:hAnsi="Times New Roman" w:cs="Times New Roman"/>
          <w:color w:val="000000"/>
          <w:sz w:val="26"/>
          <w:szCs w:val="26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771FEC" w:rsidRPr="007E669D" w:rsidRDefault="00771FEC" w:rsidP="00B42298">
      <w:pPr>
        <w:pStyle w:val="ConsPlusNormal"/>
        <w:widowControl/>
        <w:numPr>
          <w:ilvl w:val="0"/>
          <w:numId w:val="1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669D">
        <w:rPr>
          <w:rFonts w:ascii="Times New Roman" w:hAnsi="Times New Roman" w:cs="Times New Roman"/>
          <w:color w:val="000000"/>
          <w:sz w:val="26"/>
          <w:szCs w:val="26"/>
        </w:rPr>
        <w:t>умение оперативно принимать и реализовывать управленческие решения.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6.7.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Наличие профессиональных умений: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</w:t>
      </w:r>
      <w:r>
        <w:rPr>
          <w:rFonts w:ascii="Times New Roman" w:hAnsi="Times New Roman"/>
          <w:sz w:val="26"/>
          <w:szCs w:val="26"/>
        </w:rPr>
        <w:t>–</w:t>
      </w:r>
      <w:r w:rsidRPr="00F70C30">
        <w:rPr>
          <w:rFonts w:ascii="Times New Roman" w:hAnsi="Times New Roman"/>
          <w:sz w:val="26"/>
          <w:szCs w:val="26"/>
        </w:rPr>
        <w:t xml:space="preserve"> ККТ), порядка и условий ее применения,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</w:t>
      </w:r>
      <w:r w:rsidRPr="00F70C30">
        <w:rPr>
          <w:rFonts w:ascii="Times New Roman" w:hAnsi="Times New Roman"/>
          <w:sz w:val="26"/>
          <w:szCs w:val="26"/>
        </w:rPr>
        <w:lastRenderedPageBreak/>
        <w:t>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6.8.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Наличие функциональных умений: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проведения плановых и внеплановых проверок; </w:t>
      </w:r>
    </w:p>
    <w:p w:rsidR="00771FEC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осуществления контроля исполнения предписаний и других распорядительных документов.</w:t>
      </w:r>
    </w:p>
    <w:p w:rsidR="00B42298" w:rsidRPr="00F70C30" w:rsidRDefault="00B42298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adjustRightInd/>
        <w:spacing w:line="252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7.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отдел </w:t>
      </w:r>
      <w:r>
        <w:rPr>
          <w:rFonts w:ascii="Times New Roman" w:hAnsi="Times New Roman"/>
          <w:sz w:val="26"/>
          <w:szCs w:val="26"/>
        </w:rPr>
        <w:t>оперативного контроля № 2</w:t>
      </w:r>
      <w:r w:rsidRPr="00F70C30">
        <w:rPr>
          <w:rFonts w:ascii="Times New Roman" w:hAnsi="Times New Roman"/>
          <w:sz w:val="26"/>
          <w:szCs w:val="26"/>
        </w:rPr>
        <w:t xml:space="preserve">, главный государственный налоговый инспектор: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8.1. Дорожит честью и достоинством работника налоговых органов, не допускает действий, наносящих ущерб престижу налоговых органов;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8.2. Имеет доступ к конфиденциальной и иной информации, имеющейся в Отделе, в соответствии с требованиями нормативных актов и предоставленными правами;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8.3. Выполняет порядок обращения с документами, содержащими информацию ограниченного распространения;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8.4. Осуществляет контроль за правильностью исчисления, полнотой и своевременностью внесения в бюджет налогов и сборов, установленных законодательством Российской Федерации;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8.5. Знает, умеет и правильно применяет Налоговый кодекс РФ, законодательство и инструктивные материалы по курируемым отделом вопросам, административное, хозяйственное, гражданское и уголовное законодательство в пределах, необходимых для выполнения служебных обязанностей;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8.6. Выполняет технологические операции и процессы в ПК «АИС Налог 3»;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8.7. Своевременно и качественно заполняет информационный ресурс АИС Налог 3;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8.8. Знает способы уклонения от налогообложения и их выявление;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8.9. Проводит анализ налоговой и бухгалтерской отчетности;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8.10. Осуществляет анализ результатов проверки налоговых деклараций, расчетов и других документов, служащих основанием для исчисления и уплаты налогов, сборов и других обязательных платежей;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8.11. Имеет право доступа к режимам Клиент АИС Налог-3, Lotus </w:t>
      </w:r>
      <w:r w:rsidR="00B42298">
        <w:rPr>
          <w:rFonts w:ascii="Times New Roman" w:hAnsi="Times New Roman"/>
          <w:sz w:val="26"/>
          <w:szCs w:val="26"/>
          <w:lang w:val="en-US"/>
        </w:rPr>
        <w:t>n</w:t>
      </w:r>
      <w:r w:rsidRPr="00F70C30">
        <w:rPr>
          <w:rFonts w:ascii="Times New Roman" w:hAnsi="Times New Roman"/>
          <w:sz w:val="26"/>
          <w:szCs w:val="26"/>
        </w:rPr>
        <w:t>otes, Co</w:t>
      </w:r>
      <w:r w:rsidR="00B42298">
        <w:rPr>
          <w:rFonts w:ascii="Times New Roman" w:hAnsi="Times New Roman"/>
          <w:sz w:val="26"/>
          <w:szCs w:val="26"/>
          <w:lang w:val="en-US"/>
        </w:rPr>
        <w:t>n</w:t>
      </w:r>
      <w:r w:rsidRPr="00F70C30">
        <w:rPr>
          <w:rFonts w:ascii="Times New Roman" w:hAnsi="Times New Roman"/>
          <w:sz w:val="26"/>
          <w:szCs w:val="26"/>
        </w:rPr>
        <w:t>sulta</w:t>
      </w:r>
      <w:r w:rsidR="00B42298">
        <w:rPr>
          <w:rFonts w:ascii="Times New Roman" w:hAnsi="Times New Roman"/>
          <w:sz w:val="26"/>
          <w:szCs w:val="26"/>
          <w:lang w:val="en-US"/>
        </w:rPr>
        <w:t>n</w:t>
      </w:r>
      <w:r w:rsidRPr="00F70C30">
        <w:rPr>
          <w:rFonts w:ascii="Times New Roman" w:hAnsi="Times New Roman"/>
          <w:sz w:val="26"/>
          <w:szCs w:val="26"/>
        </w:rPr>
        <w:t>tPlus;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8.12. Осуществляет регистрацию (перерегистрацию, снятие с регистрационного учета) ККТ;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8.13. Осуществляет проведение проверок ККТ;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8.14. Осуществляет лицензионный контроль за деятельностью по организации и проведению азартных игр в букмекерских конторах и тотализаторах;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8.15. Осуществляет контроль за соблюдением законодательства о лотереях;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8.16. Организует контроль за использованием специальных банковских счетов;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8.17. Проводит проверки по полноте учета выручки;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lastRenderedPageBreak/>
        <w:t>8.18. Осуществляет контроль по выявлению фактов осуществления предпринимательской деятельности без государственной регистрации;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8.19. Проводит осмотры помещений и территорий, принадлежащих хозяйствующим субъектам, в соответствии со статьей 92 Налогового кодекса РФ, а также по проведению допросов (осмотров).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8.20. Осуществляет проверки адресов государственной регистрации;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8.21. Проводит мероприятия в отношении организаций, имеющих признаки фирм-однодневок;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8.22. Участвует в производстве по делам об административных правонарушениях и в рассмотрении представленных налогоплательщиками возражений (объяснений) по актам проверок, а также участвует в судебных заседаниях;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8.23. Администрирует штрафные санкции, предъявленные по результатам мероприятий оперативного контроля;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8.24. Осуществляет взаимодействие с правоохранительными и иными контролирующими органами при проведении проверок оперативного контроля.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8.25. Рассматривает по указанию начальника отдела письма, заявления, в установленные сроки направляет ответы на них;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8.26. К установленным срокам предоставляет, полную и достоверную информацию, подготавливаемую по запросам органов исполнительной и законодательной власти, юридических и физических лиц;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8.27. Повышает свой профессиональный уровень, своевременно изучает законодательный и инструктивный материал по курируемым отделом вопросам;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8.28. Соблюдает требования нормативных документов по защите информации и обеспечению сохранности служебных документов;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8.29. Обеспечивает ведение документации и дел в соответствии с утвержденной номенклатурой, а также подготавливает дела для сдачи на архивное хранение;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 xml:space="preserve">8.30. Осуществляет работу по выполнению операций технологических процессов ФНС России, в рамках компетенции отдела, по кодам (включая подгруппы) 107.01.00.00.0030 «Проведение проверок соблюдения законодательства о применении: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контрольно-кассовой техники, 103.14.00.00.0010 «По осуществлению полномочий, представленных КоАП РФ.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8.31.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Осуществляет контроль за выявлением налогоплательщиков, уклоняющихся от постановки ККТ на учет в налоговом органе.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8.32.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Оформляет материалы проверок в соответствии с Законодательством РФ;</w:t>
      </w:r>
    </w:p>
    <w:p w:rsidR="00771FEC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8.33.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Формирует и представляет в установленные сроки статистическую отчет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ность, утвержденную ФНС России, а также информации, запрашиваемые ФНС России.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Pr="00F70C3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34</w:t>
      </w:r>
      <w:r w:rsidRPr="00F70C30">
        <w:rPr>
          <w:rFonts w:ascii="Times New Roman" w:hAnsi="Times New Roman"/>
          <w:sz w:val="26"/>
          <w:szCs w:val="26"/>
        </w:rPr>
        <w:t>.</w:t>
      </w:r>
      <w:r w:rsidRPr="00F70C30">
        <w:rPr>
          <w:rFonts w:ascii="Times New Roman" w:hAnsi="Times New Roman"/>
          <w:sz w:val="26"/>
          <w:szCs w:val="26"/>
        </w:rPr>
        <w:tab/>
        <w:t>Соблюдает правила служебного распорядка и техники безопасности;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8.3</w:t>
      </w:r>
      <w:r>
        <w:rPr>
          <w:rFonts w:ascii="Times New Roman" w:hAnsi="Times New Roman"/>
          <w:sz w:val="26"/>
          <w:szCs w:val="26"/>
        </w:rPr>
        <w:t>5</w:t>
      </w:r>
      <w:r w:rsidRPr="00F70C30">
        <w:rPr>
          <w:rFonts w:ascii="Times New Roman" w:hAnsi="Times New Roman"/>
          <w:sz w:val="26"/>
          <w:szCs w:val="26"/>
        </w:rPr>
        <w:t>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рации, Положением о Федеральной налоговой службе, утвержденным постановле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ни</w:t>
      </w:r>
      <w:r>
        <w:rPr>
          <w:rFonts w:ascii="Times New Roman" w:hAnsi="Times New Roman"/>
          <w:sz w:val="26"/>
          <w:szCs w:val="26"/>
        </w:rPr>
        <w:softHyphen/>
      </w:r>
      <w:r w:rsidRPr="00F70C30">
        <w:rPr>
          <w:rFonts w:ascii="Times New Roman" w:hAnsi="Times New Roman"/>
          <w:sz w:val="26"/>
          <w:szCs w:val="26"/>
        </w:rPr>
        <w:t>ем Правительства Российской Федерации от 30.09.2004 № 506, положением об отделе (отдел оперативного контроля), приказами (распоряжениями) ФНС России, приказами Управления.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9.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adjustRightInd/>
        <w:spacing w:line="252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lastRenderedPageBreak/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10.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 xml:space="preserve">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Не противоречащие законодательным и иным правовым актам Российской Федерации, Уставу, законным и иным нормативно-правовым актам Новгородской области по следующим вопросам деятельности Управления: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а)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организации работы отдела по реализации возложенных на него задач и функций;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б)</w:t>
      </w:r>
      <w:r w:rsidRPr="00B42298"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выполнение поручений, установленных законодательством Российской Федерации;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в)</w:t>
      </w:r>
      <w:r w:rsidRPr="00B42298"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осуществлять передачу информации по электронной почте.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11.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Не противоречащие законодательным и иным правовым актам Российской Федерации, Уставу, законным и иным нормативно-правовым актам Новгородской области по следующим вопросам деятельности Управления:</w:t>
      </w:r>
    </w:p>
    <w:p w:rsidR="00771FEC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а)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актами.</w:t>
      </w:r>
    </w:p>
    <w:p w:rsidR="00B42298" w:rsidRPr="00F70C30" w:rsidRDefault="00B42298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adjustRightInd/>
        <w:spacing w:line="252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12.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а)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применению законодательства РФ о налогах и сборах.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13.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а)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771FEC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б)</w:t>
      </w:r>
      <w:r>
        <w:rPr>
          <w:rFonts w:ascii="Times New Roman" w:hAnsi="Times New Roman"/>
          <w:sz w:val="26"/>
          <w:szCs w:val="26"/>
        </w:rPr>
        <w:tab/>
      </w:r>
      <w:r w:rsidRPr="00F70C30">
        <w:rPr>
          <w:rFonts w:ascii="Times New Roman" w:hAnsi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/>
          <w:sz w:val="26"/>
          <w:szCs w:val="26"/>
        </w:rPr>
        <w:t>Управления</w:t>
      </w:r>
      <w:r w:rsidRPr="00F70C30">
        <w:rPr>
          <w:rFonts w:ascii="Times New Roman" w:hAnsi="Times New Roman"/>
          <w:sz w:val="26"/>
          <w:szCs w:val="26"/>
        </w:rPr>
        <w:t>.</w:t>
      </w:r>
    </w:p>
    <w:p w:rsidR="00B42298" w:rsidRPr="00F70C30" w:rsidRDefault="00B42298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adjustRightInd/>
        <w:spacing w:line="252" w:lineRule="auto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771FEC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14.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42298" w:rsidRPr="00F70C30" w:rsidRDefault="00B42298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5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adjustRightInd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71FEC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15.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 и ФНС </w:t>
      </w:r>
      <w:r w:rsidRPr="00F70C30">
        <w:rPr>
          <w:rFonts w:ascii="Times New Roman" w:hAnsi="Times New Roman"/>
          <w:sz w:val="26"/>
          <w:szCs w:val="26"/>
        </w:rPr>
        <w:lastRenderedPageBreak/>
        <w:t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42298" w:rsidRPr="00F70C30" w:rsidRDefault="00B42298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adjustRightInd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771FEC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16.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Главный государственный налоговый инспектор участвует в оказании государственной услуги по бесплатному информированию (в том числе в письменной форме) налогоплательщиков о правилах применения контрольно-кассовой техники при осуществлении расчетов, и о порядке и условий ее применения.</w:t>
      </w:r>
    </w:p>
    <w:p w:rsidR="00B42298" w:rsidRPr="00F70C30" w:rsidRDefault="00B42298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FEC" w:rsidRPr="00F70C30" w:rsidRDefault="00771FEC" w:rsidP="00B42298">
      <w:pPr>
        <w:pStyle w:val="ConsPlusNormal"/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adjustRightInd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70C3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17.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а)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б)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в)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г)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д)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е)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C30">
        <w:rPr>
          <w:rFonts w:ascii="Times New Roman" w:hAnsi="Times New Roman"/>
          <w:sz w:val="26"/>
          <w:szCs w:val="26"/>
        </w:rPr>
        <w:t>ж)</w:t>
      </w:r>
      <w:r w:rsidRPr="00F70C30">
        <w:rPr>
          <w:rFonts w:ascii="Times New Roman" w:hAnsi="Times New Roman"/>
          <w:sz w:val="26"/>
          <w:szCs w:val="26"/>
          <w:lang w:val="en-US"/>
        </w:rPr>
        <w:t> </w:t>
      </w:r>
      <w:r w:rsidRPr="00F70C30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771FEC" w:rsidRPr="00CE3649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771FEC" w:rsidRPr="00CE3649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771FEC" w:rsidRPr="00F70C30" w:rsidRDefault="00771FEC" w:rsidP="00B42298">
      <w:pPr>
        <w:tabs>
          <w:tab w:val="left" w:pos="709"/>
          <w:tab w:val="left" w:pos="1134"/>
          <w:tab w:val="left" w:pos="1418"/>
          <w:tab w:val="left" w:pos="1701"/>
        </w:tabs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771FEC" w:rsidRPr="00F70C30" w:rsidSect="00B42298">
      <w:headerReference w:type="even" r:id="rId8"/>
      <w:headerReference w:type="default" r:id="rId9"/>
      <w:pgSz w:w="11906" w:h="16838" w:code="9"/>
      <w:pgMar w:top="1134" w:right="567" w:bottom="1134" w:left="136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8A0" w:rsidRDefault="00D208A0" w:rsidP="00B74170">
      <w:pPr>
        <w:spacing w:after="0" w:line="240" w:lineRule="auto"/>
      </w:pPr>
      <w:r>
        <w:separator/>
      </w:r>
    </w:p>
  </w:endnote>
  <w:endnote w:type="continuationSeparator" w:id="0">
    <w:p w:rsidR="00D208A0" w:rsidRDefault="00D208A0" w:rsidP="00B74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8A0" w:rsidRDefault="00D208A0" w:rsidP="00B74170">
      <w:pPr>
        <w:spacing w:after="0" w:line="240" w:lineRule="auto"/>
      </w:pPr>
      <w:r>
        <w:separator/>
      </w:r>
    </w:p>
  </w:footnote>
  <w:footnote w:type="continuationSeparator" w:id="0">
    <w:p w:rsidR="00D208A0" w:rsidRDefault="00D208A0" w:rsidP="00B74170">
      <w:pPr>
        <w:spacing w:after="0" w:line="240" w:lineRule="auto"/>
      </w:pPr>
      <w:r>
        <w:continuationSeparator/>
      </w:r>
    </w:p>
  </w:footnote>
  <w:footnote w:id="1">
    <w:p w:rsidR="00771FEC" w:rsidRDefault="00771FEC" w:rsidP="00B74170">
      <w:pPr>
        <w:pStyle w:val="a4"/>
        <w:jc w:val="both"/>
      </w:pPr>
      <w:r w:rsidRPr="000916AA">
        <w:rPr>
          <w:rStyle w:val="a3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Указывается регистрационный номер (код) должности в соответствии с Реестром должностей.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FEC" w:rsidRDefault="00771FEC" w:rsidP="00EF7F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71FEC" w:rsidRDefault="00771FE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FEC" w:rsidRPr="00F70C30" w:rsidRDefault="00771FEC" w:rsidP="00F70C30">
    <w:pPr>
      <w:pStyle w:val="a7"/>
      <w:framePr w:wrap="around" w:vAnchor="text" w:hAnchor="margin" w:xAlign="center" w:y="1"/>
      <w:spacing w:after="0" w:line="240" w:lineRule="auto"/>
      <w:rPr>
        <w:rStyle w:val="a9"/>
        <w:rFonts w:ascii="Times New Roman" w:hAnsi="Times New Roman"/>
        <w:sz w:val="26"/>
      </w:rPr>
    </w:pPr>
    <w:r w:rsidRPr="00F70C30">
      <w:rPr>
        <w:rStyle w:val="a9"/>
        <w:rFonts w:ascii="Times New Roman" w:hAnsi="Times New Roman"/>
        <w:sz w:val="26"/>
      </w:rPr>
      <w:fldChar w:fldCharType="begin"/>
    </w:r>
    <w:r w:rsidRPr="00F70C30">
      <w:rPr>
        <w:rStyle w:val="a9"/>
        <w:rFonts w:ascii="Times New Roman" w:hAnsi="Times New Roman"/>
        <w:sz w:val="26"/>
      </w:rPr>
      <w:instrText xml:space="preserve">PAGE  </w:instrText>
    </w:r>
    <w:r w:rsidRPr="00F70C30">
      <w:rPr>
        <w:rStyle w:val="a9"/>
        <w:rFonts w:ascii="Times New Roman" w:hAnsi="Times New Roman"/>
        <w:sz w:val="26"/>
      </w:rPr>
      <w:fldChar w:fldCharType="separate"/>
    </w:r>
    <w:r w:rsidR="00BC34AB">
      <w:rPr>
        <w:rStyle w:val="a9"/>
        <w:rFonts w:ascii="Times New Roman" w:hAnsi="Times New Roman"/>
        <w:noProof/>
        <w:sz w:val="26"/>
      </w:rPr>
      <w:t>8</w:t>
    </w:r>
    <w:r w:rsidRPr="00F70C30">
      <w:rPr>
        <w:rStyle w:val="a9"/>
        <w:rFonts w:ascii="Times New Roman" w:hAnsi="Times New Roman"/>
        <w:sz w:val="26"/>
      </w:rPr>
      <w:fldChar w:fldCharType="end"/>
    </w:r>
  </w:p>
  <w:p w:rsidR="00771FEC" w:rsidRDefault="00771FE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246AF"/>
    <w:multiLevelType w:val="hybridMultilevel"/>
    <w:tmpl w:val="E4FE96FE"/>
    <w:lvl w:ilvl="0" w:tplc="C68A0E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4170"/>
    <w:rsid w:val="00052124"/>
    <w:rsid w:val="00085211"/>
    <w:rsid w:val="000916AA"/>
    <w:rsid w:val="000F7CAA"/>
    <w:rsid w:val="00100C88"/>
    <w:rsid w:val="001501FE"/>
    <w:rsid w:val="00182749"/>
    <w:rsid w:val="002C2553"/>
    <w:rsid w:val="00352E3D"/>
    <w:rsid w:val="004B01E7"/>
    <w:rsid w:val="004B662C"/>
    <w:rsid w:val="005A51DF"/>
    <w:rsid w:val="005D77B0"/>
    <w:rsid w:val="005E1FBC"/>
    <w:rsid w:val="00603E53"/>
    <w:rsid w:val="00657F66"/>
    <w:rsid w:val="006634C7"/>
    <w:rsid w:val="00672321"/>
    <w:rsid w:val="0074578E"/>
    <w:rsid w:val="00771FEC"/>
    <w:rsid w:val="00772423"/>
    <w:rsid w:val="007A1F08"/>
    <w:rsid w:val="007E669D"/>
    <w:rsid w:val="0083496B"/>
    <w:rsid w:val="00996873"/>
    <w:rsid w:val="009B552A"/>
    <w:rsid w:val="009D2C8A"/>
    <w:rsid w:val="00B42298"/>
    <w:rsid w:val="00B4604F"/>
    <w:rsid w:val="00B74170"/>
    <w:rsid w:val="00BA5901"/>
    <w:rsid w:val="00BC34AB"/>
    <w:rsid w:val="00BE2542"/>
    <w:rsid w:val="00C55C25"/>
    <w:rsid w:val="00C76A41"/>
    <w:rsid w:val="00C80678"/>
    <w:rsid w:val="00CA0338"/>
    <w:rsid w:val="00CE3649"/>
    <w:rsid w:val="00CE76BD"/>
    <w:rsid w:val="00D208A0"/>
    <w:rsid w:val="00E339EF"/>
    <w:rsid w:val="00E6518A"/>
    <w:rsid w:val="00ED71A8"/>
    <w:rsid w:val="00EF7F68"/>
    <w:rsid w:val="00F52616"/>
    <w:rsid w:val="00F60AC9"/>
    <w:rsid w:val="00F70C30"/>
    <w:rsid w:val="00F71680"/>
    <w:rsid w:val="00FE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18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B01E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B01E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footnote reference"/>
    <w:uiPriority w:val="99"/>
    <w:semiHidden/>
    <w:rsid w:val="00B74170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rsid w:val="00B7417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B74170"/>
    <w:rPr>
      <w:rFonts w:ascii="Calibri" w:eastAsia="Times New Roman" w:hAnsi="Calibri" w:cs="Times New Roman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4B01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F70C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F70C30"/>
    <w:rPr>
      <w:rFonts w:ascii="Arial" w:hAnsi="Arial"/>
      <w:lang w:val="ru-RU" w:eastAsia="ru-RU"/>
    </w:rPr>
  </w:style>
  <w:style w:type="paragraph" w:customStyle="1" w:styleId="Style7">
    <w:name w:val="Style7"/>
    <w:basedOn w:val="a"/>
    <w:uiPriority w:val="99"/>
    <w:rsid w:val="00F70C30"/>
    <w:pPr>
      <w:widowControl w:val="0"/>
      <w:autoSpaceDE w:val="0"/>
      <w:autoSpaceDN w:val="0"/>
      <w:adjustRightInd w:val="0"/>
      <w:spacing w:after="0" w:line="280" w:lineRule="exact"/>
      <w:ind w:firstLine="7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F70C30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rsid w:val="00F70C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AD13B1"/>
    <w:rPr>
      <w:lang w:eastAsia="en-US"/>
    </w:rPr>
  </w:style>
  <w:style w:type="character" w:styleId="a9">
    <w:name w:val="page number"/>
    <w:uiPriority w:val="99"/>
    <w:rsid w:val="00F70C30"/>
    <w:rPr>
      <w:rFonts w:cs="Times New Roman"/>
    </w:rPr>
  </w:style>
  <w:style w:type="paragraph" w:styleId="aa">
    <w:name w:val="footer"/>
    <w:basedOn w:val="a"/>
    <w:link w:val="ab"/>
    <w:uiPriority w:val="99"/>
    <w:rsid w:val="00F70C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AD13B1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B42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B4229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3217</Words>
  <Characters>18338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Ирада Рашидовна</dc:creator>
  <cp:keywords/>
  <dc:description/>
  <cp:lastModifiedBy>Владыкина Вера Владимировна</cp:lastModifiedBy>
  <cp:revision>13</cp:revision>
  <cp:lastPrinted>2022-04-01T15:24:00Z</cp:lastPrinted>
  <dcterms:created xsi:type="dcterms:W3CDTF">2021-05-27T07:15:00Z</dcterms:created>
  <dcterms:modified xsi:type="dcterms:W3CDTF">2022-04-04T15:29:00Z</dcterms:modified>
</cp:coreProperties>
</file>